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983" w:rsidRDefault="00D07983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D07983" w:rsidRDefault="000000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č.2/2023 k 31.3.2023</w:t>
      </w:r>
    </w:p>
    <w:p w:rsidR="00D07983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D07983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Zavedeme pol. </w:t>
      </w:r>
      <w:proofErr w:type="gramStart"/>
      <w:r>
        <w:rPr>
          <w:rFonts w:ascii="Calibri" w:eastAsia="Calibri" w:hAnsi="Calibri" w:cs="Calibri"/>
        </w:rPr>
        <w:t>4216-Ostatní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</w:t>
      </w:r>
      <w:proofErr w:type="spellEnd"/>
      <w:r>
        <w:rPr>
          <w:rFonts w:ascii="Calibri" w:eastAsia="Calibri" w:hAnsi="Calibri" w:cs="Calibri"/>
        </w:rPr>
        <w:t xml:space="preserve">. přijaté transfery ze stát. rozpočtu v částce </w:t>
      </w:r>
      <w:proofErr w:type="gramStart"/>
      <w:r>
        <w:rPr>
          <w:rFonts w:ascii="Calibri" w:eastAsia="Calibri" w:hAnsi="Calibri" w:cs="Calibri"/>
          <w:b/>
        </w:rPr>
        <w:t>77.192,-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o tuto </w:t>
      </w:r>
      <w:proofErr w:type="gramStart"/>
      <w:r>
        <w:rPr>
          <w:rFonts w:ascii="Calibri" w:eastAsia="Calibri" w:hAnsi="Calibri" w:cs="Calibri"/>
        </w:rPr>
        <w:t>částku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navýšíme</w:t>
      </w:r>
      <w:proofErr w:type="gramEnd"/>
      <w:r>
        <w:rPr>
          <w:rFonts w:ascii="Calibri" w:eastAsia="Calibri" w:hAnsi="Calibri" w:cs="Calibri"/>
        </w:rPr>
        <w:t xml:space="preserve"> pol. 8115-Změna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invest</w:t>
      </w:r>
      <w:proofErr w:type="spellEnd"/>
      <w:r>
        <w:rPr>
          <w:rFonts w:ascii="Calibri" w:eastAsia="Calibri" w:hAnsi="Calibri" w:cs="Calibri"/>
        </w:rPr>
        <w:t>. dotace na přemístění a obnovu pomníku obětem 1. sv. války ve Starkoči).</w:t>
      </w:r>
    </w:p>
    <w:p w:rsidR="00D07983" w:rsidRDefault="00D0798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Zavedeme kap. 2341-Vodní díla v zemědělské krajině v částce </w:t>
      </w:r>
      <w:proofErr w:type="gramStart"/>
      <w:r>
        <w:rPr>
          <w:rFonts w:ascii="Calibri" w:eastAsia="Calibri" w:hAnsi="Calibri" w:cs="Calibri"/>
          <w:b/>
        </w:rPr>
        <w:t>1.000,-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gramStart"/>
      <w:r>
        <w:rPr>
          <w:rFonts w:ascii="Calibri" w:eastAsia="Calibri" w:hAnsi="Calibri" w:cs="Calibri"/>
        </w:rPr>
        <w:t>cedule - povinná</w:t>
      </w:r>
      <w:proofErr w:type="gramEnd"/>
      <w:r>
        <w:rPr>
          <w:rFonts w:ascii="Calibri" w:eastAsia="Calibri" w:hAnsi="Calibri" w:cs="Calibri"/>
        </w:rPr>
        <w:t xml:space="preserve"> publicita - rybník Starkoč).</w:t>
      </w: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2) </w:t>
      </w:r>
      <w:r>
        <w:rPr>
          <w:rFonts w:ascii="Calibri" w:eastAsia="Calibri" w:hAnsi="Calibri" w:cs="Calibri"/>
        </w:rPr>
        <w:t xml:space="preserve">Navýšíme kap. 6118-Volba prezidenta republiky o částku </w:t>
      </w:r>
      <w:proofErr w:type="gramStart"/>
      <w:r>
        <w:rPr>
          <w:rFonts w:ascii="Calibri" w:eastAsia="Calibri" w:hAnsi="Calibri" w:cs="Calibri"/>
          <w:b/>
        </w:rPr>
        <w:t>48.200,-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(odměny členů </w:t>
      </w:r>
      <w:proofErr w:type="gramStart"/>
      <w:r>
        <w:rPr>
          <w:rFonts w:ascii="Calibri" w:eastAsia="Calibri" w:hAnsi="Calibri" w:cs="Calibri"/>
        </w:rPr>
        <w:t>OVK - volba</w:t>
      </w:r>
      <w:proofErr w:type="gramEnd"/>
      <w:r>
        <w:rPr>
          <w:rFonts w:ascii="Calibri" w:eastAsia="Calibri" w:hAnsi="Calibri" w:cs="Calibri"/>
        </w:rPr>
        <w:t xml:space="preserve"> prezidenta ČR).</w:t>
      </w: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3) </w:t>
      </w:r>
      <w:r>
        <w:rPr>
          <w:rFonts w:ascii="Calibri" w:eastAsia="Calibri" w:hAnsi="Calibri" w:cs="Calibri"/>
        </w:rPr>
        <w:t xml:space="preserve">Navýšíme kap. </w:t>
      </w:r>
      <w:proofErr w:type="gramStart"/>
      <w:r>
        <w:rPr>
          <w:rFonts w:ascii="Calibri" w:eastAsia="Calibri" w:hAnsi="Calibri" w:cs="Calibri"/>
        </w:rPr>
        <w:t>6402-Finanční</w:t>
      </w:r>
      <w:proofErr w:type="gramEnd"/>
      <w:r>
        <w:rPr>
          <w:rFonts w:ascii="Calibri" w:eastAsia="Calibri" w:hAnsi="Calibri" w:cs="Calibri"/>
        </w:rPr>
        <w:t xml:space="preserve"> vypořádání minulých let o částku </w:t>
      </w:r>
      <w:r>
        <w:rPr>
          <w:rFonts w:ascii="Calibri" w:eastAsia="Calibri" w:hAnsi="Calibri" w:cs="Calibri"/>
          <w:b/>
        </w:rPr>
        <w:t>39.517,93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(Město </w:t>
      </w:r>
      <w:proofErr w:type="spellStart"/>
      <w:r>
        <w:rPr>
          <w:rFonts w:ascii="Calibri" w:eastAsia="Calibri" w:hAnsi="Calibri" w:cs="Calibri"/>
        </w:rPr>
        <w:t>Č.</w:t>
      </w:r>
      <w:proofErr w:type="gramStart"/>
      <w:r>
        <w:rPr>
          <w:rFonts w:ascii="Calibri" w:eastAsia="Calibri" w:hAnsi="Calibri" w:cs="Calibri"/>
        </w:rPr>
        <w:t>Skalice</w:t>
      </w:r>
      <w:proofErr w:type="spellEnd"/>
      <w:r>
        <w:rPr>
          <w:rFonts w:ascii="Calibri" w:eastAsia="Calibri" w:hAnsi="Calibri" w:cs="Calibri"/>
        </w:rPr>
        <w:t xml:space="preserve"> - podíl</w:t>
      </w:r>
      <w:proofErr w:type="gramEnd"/>
      <w:r>
        <w:rPr>
          <w:rFonts w:ascii="Calibri" w:eastAsia="Calibri" w:hAnsi="Calibri" w:cs="Calibri"/>
        </w:rPr>
        <w:t xml:space="preserve"> dotací na hospodaření ve spol. lese </w:t>
      </w:r>
      <w:proofErr w:type="spellStart"/>
      <w:r>
        <w:rPr>
          <w:rFonts w:ascii="Calibri" w:eastAsia="Calibri" w:hAnsi="Calibri" w:cs="Calibri"/>
        </w:rPr>
        <w:t>Kozláři</w:t>
      </w:r>
      <w:proofErr w:type="spellEnd"/>
      <w:r>
        <w:rPr>
          <w:rFonts w:ascii="Calibri" w:eastAsia="Calibri" w:hAnsi="Calibri" w:cs="Calibri"/>
        </w:rPr>
        <w:t>).</w:t>
      </w:r>
    </w:p>
    <w:p w:rsidR="00D07983" w:rsidRDefault="00D0798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D07983" w:rsidRDefault="00D0798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D07983" w:rsidRDefault="00D0798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D07983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D07983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31.3.2023 </w:t>
      </w:r>
    </w:p>
    <w:p w:rsidR="00D07983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D07983" w:rsidRDefault="00D0798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</w:rPr>
      </w:pPr>
    </w:p>
    <w:p w:rsidR="00D07983" w:rsidRDefault="00D07983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D0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83"/>
    <w:rsid w:val="009B0EEF"/>
    <w:rsid w:val="00D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5114-A221-4F24-B704-3AA8D1C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2023-04-27T14:06:00Z</cp:lastPrinted>
  <dcterms:created xsi:type="dcterms:W3CDTF">2023-04-27T14:07:00Z</dcterms:created>
  <dcterms:modified xsi:type="dcterms:W3CDTF">2023-04-27T14:07:00Z</dcterms:modified>
</cp:coreProperties>
</file>